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C4A7" w14:textId="27671473" w:rsidR="004A2C42" w:rsidRPr="002A605E" w:rsidRDefault="004A2C42" w:rsidP="002A605E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uk-UA"/>
        </w:rPr>
      </w:pPr>
      <w:r w:rsidRPr="00F102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uk-UA"/>
        </w:rPr>
        <w:t>Критерії оцінювання з інтегрованого курсу «Здоров’я, безпека</w:t>
      </w:r>
      <w:r w:rsidR="00F1021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uk-UA"/>
        </w:rPr>
        <w:t xml:space="preserve"> та добробут» для 5–9 класів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654"/>
        <w:gridCol w:w="2572"/>
        <w:gridCol w:w="2833"/>
        <w:gridCol w:w="2752"/>
        <w:gridCol w:w="2962"/>
        <w:gridCol w:w="2510"/>
      </w:tblGrid>
      <w:tr w:rsidR="004A2C42" w:rsidRPr="004A2C42" w14:paraId="22D7C3A7" w14:textId="77777777" w:rsidTr="009D1F2E">
        <w:trPr>
          <w:tblHeader/>
        </w:trPr>
        <w:tc>
          <w:tcPr>
            <w:tcW w:w="845" w:type="dxa"/>
            <w:shd w:val="clear" w:color="auto" w:fill="FFFFFF" w:themeFill="background1"/>
            <w:vAlign w:val="center"/>
          </w:tcPr>
          <w:p w14:paraId="6362FB54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Рівень</w:t>
            </w: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50BC5A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Бал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56A5AF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 когнітивними процесами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EEE02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 навчальною діяльністю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DAED8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 рівнем самостійності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998CC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 рівнем комунікації та взаємодії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77532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 частотою вияву вмінь</w:t>
            </w:r>
          </w:p>
        </w:tc>
      </w:tr>
      <w:tr w:rsidR="004A2C42" w:rsidRPr="004A2C42" w14:paraId="67D041BF" w14:textId="77777777" w:rsidTr="009D1F2E">
        <w:tc>
          <w:tcPr>
            <w:tcW w:w="845" w:type="dxa"/>
            <w:vMerge w:val="restart"/>
            <w:shd w:val="clear" w:color="auto" w:fill="FFFFFF" w:themeFill="background1"/>
            <w:textDirection w:val="btLr"/>
          </w:tcPr>
          <w:p w14:paraId="4A7991E5" w14:textId="77777777" w:rsidR="004A2C42" w:rsidRPr="004A2C42" w:rsidRDefault="004A2C42" w:rsidP="004A2C42">
            <w:pPr>
              <w:spacing w:after="0" w:line="375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Початковий </w:t>
            </w: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DEC8D2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AF6D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Розпізнає та називає окремі правила безпеки, види небезпек, поняття здоров’я виключно з допомогою вчителя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C1B5A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елементарні завдання за зразком із постійною допомогою вчителя (наприклад, повторює алгоритм дій за підручником)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21A98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Потребує постійного контролю та супроводу на всіх етапах виконання завдання.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31D52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значні труднощі у висловлюванні думок про безпеку та здоров’я; потребує постійної допомоги вчителя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A8C667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Уміння виявляються дуже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лише у найпростіших ситуаціях та за активної допомоги вчителя.</w:t>
            </w:r>
          </w:p>
        </w:tc>
      </w:tr>
      <w:tr w:rsidR="004A2C42" w:rsidRPr="004A2C42" w14:paraId="7260FD0B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3B771E8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DB9263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BBC46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допомогою вчителя називає окремі факти про небезпеки; знаходить визначення понять у підручнику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2C13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Відтворює окремі фрагменти навчального матеріалу (наприклад, назви видів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укриттів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або сигналів оповіщення)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7C2C15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завдання за зразком або з частковою допомогою вчителя.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4033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допомогою вчителя висловлює прості судження про безпечну поведінку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EB1A6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епізодично, переважно у відтворювальній діяльності.</w:t>
            </w:r>
          </w:p>
        </w:tc>
      </w:tr>
      <w:tr w:rsidR="004A2C42" w:rsidRPr="004A2C42" w14:paraId="216E5B94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0DD8731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C479B2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7D85E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Наводить приклади окремих небезпечних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ситуацій (природних, техногенних, соціальних); фрагментарно описує їх за допомогою вчителя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7638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Виконує завдання за інструкцією; описує дії в типових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небезпечних ситуаціях за планом, допускаючи неточності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340F7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Частково самостійний у виконанні типових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завдань; робота в групі потребує активізації та контролю з боку вчителя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DFF94D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Бере участь у груповій роботі переважно як спостерігач; потребує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стимулювання до спілкування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6BFA4E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Уміння виявляються несистематично, у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знайомих навчальних ситуаціях.</w:t>
            </w:r>
          </w:p>
        </w:tc>
      </w:tr>
      <w:tr w:rsidR="004A2C42" w:rsidRPr="004A2C42" w14:paraId="2A835A20" w14:textId="77777777" w:rsidTr="009D1F2E">
        <w:tc>
          <w:tcPr>
            <w:tcW w:w="845" w:type="dxa"/>
            <w:vMerge w:val="restart"/>
            <w:shd w:val="clear" w:color="auto" w:fill="FFFFFF" w:themeFill="background1"/>
            <w:textDirection w:val="btLr"/>
          </w:tcPr>
          <w:p w14:paraId="21BBFD0E" w14:textId="77777777" w:rsidR="004A2C42" w:rsidRPr="004A2C42" w:rsidRDefault="004A2C42" w:rsidP="004A2C42">
            <w:pPr>
              <w:spacing w:after="0" w:line="375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Середній</w:t>
            </w: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7D615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CAED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допомогою вчителя дає визначення окремих понять; фрагментарно характеризує види небезпек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9CEF7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допомогою вчителя знаходить інформацію в підручнику для виконання елементарного завдання з безпеки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C3F6A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завдання переважно за допомогою вчителя або однокласників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9978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допомогою інших виконує завдання у малій групі співробітництва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7F875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Іноді виявляє вміння, але потребує постійної підтримки.</w:t>
            </w:r>
          </w:p>
        </w:tc>
      </w:tr>
      <w:tr w:rsidR="004A2C42" w:rsidRPr="004A2C42" w14:paraId="655BA0B4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0C2556C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DF322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E52658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Відтворює основний навчальний матеріал, допускаючи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неточності у визначеннях; описує алгоритми безпечної поведінки за типовим планом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CEF0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Називає складові добробуту; за допомогою вчителя аналізує ризики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небезпечних ситуацій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999F6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Виконує завдання за інструкцією, частково самостійно; звертається по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допомогу у складних випадках.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4265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Висловлює думки, але не завжди може аргументувати їх; бере участь у діалозі з допомогою вчителя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0C03D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Нерегулярно демонструє необхідні вміння, припускається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неточностей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4A2C42" w:rsidRPr="004A2C42" w14:paraId="096CE932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0731013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091BE8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08D9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Відтворює основні положення навчального матеріалу; характеризує небезпеки мирного та воєнного часу з незначними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неточностями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3B7E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Розрізняє особистий і суспільний добробут; виконує завдання у групі за вказівкою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7437D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Розуміє та пояснює матеріал; виконує репродуктивні види діяльності за алгоритмом самостійно.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903D0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Відповідає на запитання, працює в групі, виконуючи доручену частину спільного завдання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8124C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систематично в типових ситуаціях, допускає незначні помилки.</w:t>
            </w:r>
          </w:p>
        </w:tc>
      </w:tr>
      <w:tr w:rsidR="004A2C42" w:rsidRPr="004A2C42" w14:paraId="31868339" w14:textId="77777777" w:rsidTr="009D1F2E">
        <w:tc>
          <w:tcPr>
            <w:tcW w:w="845" w:type="dxa"/>
            <w:vMerge w:val="restart"/>
            <w:shd w:val="clear" w:color="auto" w:fill="FFFFFF" w:themeFill="background1"/>
            <w:textDirection w:val="btLr"/>
          </w:tcPr>
          <w:p w14:paraId="323AE327" w14:textId="77777777" w:rsidR="004A2C42" w:rsidRPr="004A2C42" w:rsidRDefault="004A2C42" w:rsidP="004A2C42">
            <w:pPr>
              <w:spacing w:after="0" w:line="375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Достатній </w:t>
            </w: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92DA8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93B6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відтворює більшу частину матеріалу з незначними порушеннями послідовності;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розкриває принципи безпечної життєдіяльності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F7DEA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 зразком виконує завдання; складає алгоритм дій у небезпечних ситуаціях на основі знань і власного досвіду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6054A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оцінює ризики; діє переважно самостійно, але може звертатися по допомогу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5A01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Співпрацює в групі, висловлює та аргументує окремі думки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FB01F2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досить часто, учень володіє знаннями на достатньому рівні.</w:t>
            </w:r>
          </w:p>
        </w:tc>
      </w:tr>
      <w:tr w:rsidR="004A2C42" w:rsidRPr="004A2C42" w14:paraId="584B3EF5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1064E12D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1F290F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76D04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Самостійно послідовно відтворює матеріал з окремими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неточностями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аналізує та встановлює зв’язки між різними видами небезпек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13DF5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Демонструє безпечну поведінку в побуті, закладі освіти, на вулиці, у громадських місцях; оцінює прийнятні та неприйнятні ризики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2DE1B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Активно співпрацює з іншими; діє самостійно, визначає свої завдання в груповій діяльності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FA68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Відповідає на запитання, доповнює думки однокласників; активно співпрацює під час виконання завдань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45228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Уміння виявляються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стійко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систематично.</w:t>
            </w:r>
          </w:p>
        </w:tc>
      </w:tr>
      <w:tr w:rsidR="004A2C42" w:rsidRPr="004A2C42" w14:paraId="7EA11CB2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59BB1EA2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320B0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9F918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Вільно відтворює матеріал; аналізує інформацію, встановлює причинно-наслідкові зв’язки між порушенням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правил безпеки та наслідками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B602F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Моделює взаємодію з рятувальними службами; визначає ступінь складності ушкоджень і травм, надає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домедичну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допомогу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D3B5C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 планує та виконує навчальні завдання в знайомих ситуаціях; за потреби звертається по консультацію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B3302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Виявляє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емоційно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-ціннісне ставлення до власного здоров’я та безпеки; бере участь в обговоренні проблемних питань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08D7F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регулярно, учень правильно застосовує знання в різних ситуаціях.</w:t>
            </w:r>
          </w:p>
        </w:tc>
      </w:tr>
      <w:tr w:rsidR="004A2C42" w:rsidRPr="004A2C42" w14:paraId="55C3615B" w14:textId="77777777" w:rsidTr="009D1F2E">
        <w:tc>
          <w:tcPr>
            <w:tcW w:w="845" w:type="dxa"/>
            <w:vMerge w:val="restart"/>
            <w:shd w:val="clear" w:color="auto" w:fill="FFFFFF" w:themeFill="background1"/>
            <w:textDirection w:val="btLr"/>
          </w:tcPr>
          <w:p w14:paraId="05D6D786" w14:textId="77777777" w:rsidR="004A2C42" w:rsidRPr="004A2C42" w:rsidRDefault="004A2C42" w:rsidP="004A2C42">
            <w:pPr>
              <w:spacing w:after="0" w:line="375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Високий </w:t>
            </w: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16D0BA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2270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 відтворює матеріал; розкриває суть впливу різних чинників на добробут; дає порівняльну характеристику способам реагування на небезпеки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FAE2E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Аналізує, систематизує, встановлює причинно-наслідкові зв’язки; використовує знання у нестандартних ситуаціях; керує стресом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9D99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Планує та здійснює дослідницьку діяльність самостійно, висуває гіпотези щодо зниження ризиків.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DCC57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Аргументовано відстоює власну позицію в дискусіях, презентує результати досліджень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FBFF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систематично, учень демонструє творчий підхід.</w:t>
            </w:r>
          </w:p>
        </w:tc>
      </w:tr>
      <w:tr w:rsidR="004A2C42" w:rsidRPr="004A2C42" w14:paraId="14AE7884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437AD3F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2D138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1426A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Виявляє міцні знання; самостійно аналізує закономірності безпечної поведінки, пояснює прикладами з </w:t>
            </w: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власних спостережень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D93A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Створює прості візуальні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медіапродукти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(пам’ятки безпеки, комікси, колажі); приймає обґрунтовані рішення у сфері здоров’я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661E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Повністю самостійний, проявляє ініціативу у розв’язанні проблемних питань безпеки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5EA6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 переконання і ціннісні орієнтації; бере участь у дискусіях, вирішенні проблемних питань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D4576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стабільно, учень глибоко розуміє матеріал і вміє застосовувати знання на практиці.</w:t>
            </w:r>
          </w:p>
        </w:tc>
      </w:tr>
      <w:tr w:rsidR="004A2C42" w:rsidRPr="004A2C42" w14:paraId="73B57ED1" w14:textId="77777777" w:rsidTr="009D1F2E">
        <w:tc>
          <w:tcPr>
            <w:tcW w:w="845" w:type="dxa"/>
            <w:vMerge/>
            <w:shd w:val="clear" w:color="auto" w:fill="FFFFFF" w:themeFill="background1"/>
          </w:tcPr>
          <w:p w14:paraId="04521FB9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4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979F6C" w14:textId="77777777" w:rsidR="004A2C42" w:rsidRPr="004A2C42" w:rsidRDefault="004A2C42" w:rsidP="00F10219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10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70C0"/>
                <w:lang w:eastAsia="uk-UA"/>
              </w:rPr>
              <w:t>2</w:t>
            </w:r>
          </w:p>
        </w:tc>
        <w:tc>
          <w:tcPr>
            <w:tcW w:w="2572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CBDA5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Виявляє системні знання; усвідомлено використовує їх у стандартних та нестандартних ситуаціях; самостійно аналізує питання здоров’я, безпеки та добробуту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2EE0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Використовує знання з інших предметів; знаходить додаткові джерела інформації; створює новий продукт (проєкт, дослідження, модель безпечної поведінки)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16604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Повністю самостійний, ініціативний, здатний до </w:t>
            </w:r>
            <w:proofErr w:type="spellStart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рефлексії власної діяльності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E39680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Аргументує власне ставлення до різних поглядів на проблеми здоров’я та безпеки; бере участь у дискусіях, приймає обґрунтовані рішення .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16751" w14:textId="77777777" w:rsidR="004A2C42" w:rsidRPr="004A2C42" w:rsidRDefault="004A2C42" w:rsidP="004A2C4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2C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Уміння виявляються на стабільно високому рівні, учень демонструє здатність до переносу знань у нову ситуацію.</w:t>
            </w:r>
          </w:p>
        </w:tc>
      </w:tr>
    </w:tbl>
    <w:p w14:paraId="769C3CBE" w14:textId="77777777" w:rsidR="003D5751" w:rsidRPr="004A2C42" w:rsidRDefault="003D5751">
      <w:pPr>
        <w:rPr>
          <w:rFonts w:ascii="Times New Roman" w:hAnsi="Times New Roman" w:cs="Times New Roman"/>
          <w:sz w:val="24"/>
          <w:szCs w:val="24"/>
        </w:rPr>
      </w:pPr>
    </w:p>
    <w:sectPr w:rsidR="003D5751" w:rsidRPr="004A2C42" w:rsidSect="004A2C4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F4F9C"/>
    <w:multiLevelType w:val="multilevel"/>
    <w:tmpl w:val="D98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47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42"/>
    <w:rsid w:val="002A605E"/>
    <w:rsid w:val="003D5751"/>
    <w:rsid w:val="004A2C42"/>
    <w:rsid w:val="008C4E1A"/>
    <w:rsid w:val="009D1F2E"/>
    <w:rsid w:val="00F1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E178"/>
  <w15:chartTrackingRefBased/>
  <w15:docId w15:val="{753A40BD-DDAB-4B03-9962-3C1F86E8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2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C4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ds-markdown-paragraph">
    <w:name w:val="ds-markdown-paragraph"/>
    <w:basedOn w:val="a"/>
    <w:rsid w:val="004A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4A2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Vasyl Lymych</cp:lastModifiedBy>
  <cp:revision>4</cp:revision>
  <dcterms:created xsi:type="dcterms:W3CDTF">2026-08-24T10:03:00Z</dcterms:created>
  <dcterms:modified xsi:type="dcterms:W3CDTF">2026-09-08T06:54:00Z</dcterms:modified>
</cp:coreProperties>
</file>