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F09" w:rsidRDefault="00B07F09" w:rsidP="00B07F0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Затверджено </w:t>
      </w:r>
    </w:p>
    <w:p w:rsidR="00B07F09" w:rsidRDefault="00B07F09" w:rsidP="00B07F0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рішенням педагогічної ради </w:t>
      </w:r>
    </w:p>
    <w:p w:rsidR="00B07F09" w:rsidRPr="00B07F09" w:rsidRDefault="00B07F09" w:rsidP="00B07F0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№4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від 22.12.2021р.</w:t>
      </w:r>
    </w:p>
    <w:p w:rsidR="00B07F09" w:rsidRDefault="00B07F09" w:rsidP="0082305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1CAF" w:rsidRDefault="001B6E88" w:rsidP="008230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3053">
        <w:rPr>
          <w:rFonts w:ascii="Times New Roman" w:hAnsi="Times New Roman" w:cs="Times New Roman"/>
          <w:b/>
          <w:sz w:val="32"/>
          <w:szCs w:val="32"/>
        </w:rPr>
        <w:t xml:space="preserve">Перспективний план підвищення кваліфікації педагогічних працівників </w:t>
      </w:r>
    </w:p>
    <w:p w:rsidR="008D3F0E" w:rsidRPr="00823053" w:rsidRDefault="001B6E88" w:rsidP="008230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23053">
        <w:rPr>
          <w:rFonts w:ascii="Times New Roman" w:hAnsi="Times New Roman" w:cs="Times New Roman"/>
          <w:b/>
          <w:sz w:val="32"/>
          <w:szCs w:val="32"/>
        </w:rPr>
        <w:t>Бучалівського</w:t>
      </w:r>
      <w:proofErr w:type="spellEnd"/>
      <w:r w:rsidRPr="00823053">
        <w:rPr>
          <w:rFonts w:ascii="Times New Roman" w:hAnsi="Times New Roman" w:cs="Times New Roman"/>
          <w:b/>
          <w:sz w:val="32"/>
          <w:szCs w:val="32"/>
        </w:rPr>
        <w:t xml:space="preserve"> ЗЗСО І – ІІ ступенів на 2022 рік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559"/>
        <w:gridCol w:w="1276"/>
        <w:gridCol w:w="2551"/>
        <w:gridCol w:w="2977"/>
        <w:gridCol w:w="1681"/>
        <w:gridCol w:w="870"/>
        <w:gridCol w:w="1418"/>
      </w:tblGrid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230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 та по батькові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Рік атестації</w:t>
            </w:r>
          </w:p>
        </w:tc>
        <w:tc>
          <w:tcPr>
            <w:tcW w:w="2551" w:type="dxa"/>
          </w:tcPr>
          <w:p w:rsidR="00A26B12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Напрям підвищення кваліфікації</w:t>
            </w:r>
          </w:p>
          <w:p w:rsidR="00B81CAF" w:rsidRPr="00B81CAF" w:rsidRDefault="00B81CAF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1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761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озвиток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професійних </w:t>
            </w: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, визначених у Професійному стандарті вчителя</w:t>
            </w:r>
            <w:r w:rsidRPr="00B81C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підвищення кваліфікації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23053"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сть годин</w:t>
            </w:r>
          </w:p>
        </w:tc>
        <w:tc>
          <w:tcPr>
            <w:tcW w:w="1418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Слонівська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Галина Степанівна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біології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551" w:type="dxa"/>
          </w:tcPr>
          <w:p w:rsidR="00A26B12" w:rsidRPr="00823053" w:rsidRDefault="00B81CAF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A26B12" w:rsidRPr="00823053" w:rsidRDefault="003B1A20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Біологія. Освітній маркер: сучасні підходи, технології, досвід.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Михайляк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Йосипівна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551" w:type="dxa"/>
          </w:tcPr>
          <w:p w:rsidR="00A26B12" w:rsidRPr="00823053" w:rsidRDefault="00B81CAF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інклюзивна </w:t>
            </w:r>
          </w:p>
        </w:tc>
        <w:tc>
          <w:tcPr>
            <w:tcW w:w="2977" w:type="dxa"/>
          </w:tcPr>
          <w:p w:rsidR="00A26B12" w:rsidRPr="00823053" w:rsidRDefault="003B1A20" w:rsidP="00A7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Ярмоловська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Зоряна Іванівна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української мови та літератури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:rsidR="00A26B12" w:rsidRPr="00823053" w:rsidRDefault="00B81CAF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A26B12" w:rsidRPr="00823053" w:rsidRDefault="003B1A20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Професійний розвиток учителя української мови та літератури в умовах упровадження Нової української школи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Гнатів Ірина Богданівна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фізичної культури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:rsidR="00A26B12" w:rsidRPr="00823053" w:rsidRDefault="00B81CAF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A26B12" w:rsidRPr="00823053" w:rsidRDefault="003B1A20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Викладання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предмета «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Фізична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культура» в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Новій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українській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школі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у 5-х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класах</w:t>
            </w:r>
            <w:proofErr w:type="spellEnd"/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Підківка Ольга Володимирівна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зарубіжної літератури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:rsidR="00A26B12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A26B12" w:rsidRPr="00823053" w:rsidRDefault="003B1A20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Сучасний урок зарубіжної літератури в </w:t>
            </w:r>
            <w:r w:rsidR="00A76181">
              <w:rPr>
                <w:rFonts w:ascii="Times New Roman" w:hAnsi="Times New Roman" w:cs="Times New Roman"/>
                <w:sz w:val="24"/>
                <w:szCs w:val="24"/>
              </w:rPr>
              <w:t>контексті Н</w:t>
            </w: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ової української школи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Попович Юлія Олегівна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:rsidR="00A26B12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A26B12" w:rsidRPr="00823053" w:rsidRDefault="003B1A20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Професійний розвиток учителя англійської мови в умовах упровадження Нової української школи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A26B12" w:rsidRPr="00823053" w:rsidRDefault="00A26B12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Шпить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Марія Богданівна</w:t>
            </w:r>
          </w:p>
        </w:tc>
        <w:tc>
          <w:tcPr>
            <w:tcW w:w="1559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історії</w:t>
            </w:r>
          </w:p>
        </w:tc>
        <w:tc>
          <w:tcPr>
            <w:tcW w:w="1276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:rsidR="00A26B12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A26B12" w:rsidRPr="00823053" w:rsidRDefault="003B1A20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Громадянська та історична освіта: діяльнісний підхід до навчання історії у 5-6 класах за модельними програмами нової української школи</w:t>
            </w:r>
          </w:p>
        </w:tc>
        <w:tc>
          <w:tcPr>
            <w:tcW w:w="1681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26B12" w:rsidRPr="00823053" w:rsidRDefault="00A26B1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Хміль Ольга Федорівна</w:t>
            </w:r>
          </w:p>
        </w:tc>
        <w:tc>
          <w:tcPr>
            <w:tcW w:w="1559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:rsidR="007D12D3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Формування дослідницьких умінь учнів початкової школи</w:t>
            </w:r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Сенчишак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Романівна</w:t>
            </w:r>
          </w:p>
        </w:tc>
        <w:tc>
          <w:tcPr>
            <w:tcW w:w="1559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християн</w:t>
            </w:r>
            <w:r w:rsidR="00A761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ської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етики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:rsidR="007D12D3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Кооперативне навчання на </w:t>
            </w:r>
            <w:proofErr w:type="spellStart"/>
            <w:r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>уроках</w:t>
            </w:r>
            <w:proofErr w:type="spellEnd"/>
            <w:r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християнської етики</w:t>
            </w:r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rPr>
          <w:trHeight w:val="925"/>
        </w:trPr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Вергун Олена Віталіївна</w:t>
            </w:r>
          </w:p>
        </w:tc>
        <w:tc>
          <w:tcPr>
            <w:tcW w:w="1559" w:type="dxa"/>
          </w:tcPr>
          <w:p w:rsidR="007D12D3" w:rsidRPr="00823053" w:rsidRDefault="00A7618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:rsidR="007D12D3" w:rsidRPr="00E364A2" w:rsidRDefault="00E364A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4B85" w:rsidRPr="00E364A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психологічна</w:t>
            </w:r>
          </w:p>
        </w:tc>
        <w:tc>
          <w:tcPr>
            <w:tcW w:w="2977" w:type="dxa"/>
          </w:tcPr>
          <w:p w:rsidR="007D12D3" w:rsidRPr="00A76181" w:rsidRDefault="00194B85" w:rsidP="00A76181">
            <w:pPr>
              <w:shd w:val="clear" w:color="auto" w:fill="FFFFFF"/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23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Поведінкові проблеми учнів та шляхи їх вирішення</w:t>
            </w:r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Іваничко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Михайлівна</w:t>
            </w:r>
          </w:p>
        </w:tc>
        <w:tc>
          <w:tcPr>
            <w:tcW w:w="1559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музичного мистецтва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</w:tcPr>
          <w:p w:rsidR="007D12D3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>Наскрізна змістова лінія «Громадянська відповідальність» у новій українській школі: змістові та методичні аспекти</w:t>
            </w:r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Верешко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Оксана Богданівна</w:t>
            </w:r>
          </w:p>
        </w:tc>
        <w:tc>
          <w:tcPr>
            <w:tcW w:w="1559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математики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1" w:type="dxa"/>
          </w:tcPr>
          <w:p w:rsidR="007D12D3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A2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інклюзивна</w:t>
            </w:r>
          </w:p>
        </w:tc>
        <w:tc>
          <w:tcPr>
            <w:tcW w:w="2977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Навчання та виховання дітей з особливими </w:t>
            </w:r>
            <w:r w:rsidRPr="0082305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 xml:space="preserve">освітніми потребами в умовах </w:t>
            </w:r>
            <w:proofErr w:type="spellStart"/>
            <w:r w:rsidRPr="0082305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інклюзивої</w:t>
            </w:r>
            <w:proofErr w:type="spellEnd"/>
            <w:r w:rsidRPr="0082305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освіти</w:t>
            </w:r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ЛОІППО</w:t>
            </w:r>
          </w:p>
        </w:tc>
        <w:tc>
          <w:tcPr>
            <w:tcW w:w="870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Гідей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Дмитрівна</w:t>
            </w:r>
          </w:p>
        </w:tc>
        <w:tc>
          <w:tcPr>
            <w:tcW w:w="1559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навчально-виховної роботи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1" w:type="dxa"/>
          </w:tcPr>
          <w:p w:rsidR="007D12D3" w:rsidRPr="00E364A2" w:rsidRDefault="00194B85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4A2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інформаційно-цифрова</w:t>
            </w:r>
          </w:p>
        </w:tc>
        <w:tc>
          <w:tcPr>
            <w:tcW w:w="2977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Цифрова школа» або 8 простих кроків до </w:t>
            </w:r>
            <w:proofErr w:type="spellStart"/>
            <w:r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>цифровізації</w:t>
            </w:r>
            <w:proofErr w:type="spellEnd"/>
            <w:r w:rsidRPr="00823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освітнього процесу</w:t>
            </w:r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Кісіль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Леся Миколаївна</w:t>
            </w:r>
          </w:p>
        </w:tc>
        <w:tc>
          <w:tcPr>
            <w:tcW w:w="1559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1" w:type="dxa"/>
          </w:tcPr>
          <w:p w:rsidR="007D12D3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Як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навчати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дітей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покоління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Альфа: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корисні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поради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вчителя</w:t>
            </w:r>
            <w:proofErr w:type="spellEnd"/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Булеца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Ганна Миколаївна</w:t>
            </w:r>
          </w:p>
        </w:tc>
        <w:tc>
          <w:tcPr>
            <w:tcW w:w="1559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51" w:type="dxa"/>
          </w:tcPr>
          <w:p w:rsidR="007D12D3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</w:p>
        </w:tc>
        <w:tc>
          <w:tcPr>
            <w:tcW w:w="2977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Як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навчати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дітей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покоління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Альфа: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корисні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поради</w:t>
            </w:r>
            <w:proofErr w:type="spellEnd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823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>вчителя</w:t>
            </w:r>
            <w:proofErr w:type="spellEnd"/>
          </w:p>
        </w:tc>
        <w:tc>
          <w:tcPr>
            <w:tcW w:w="1681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870" w:type="dxa"/>
          </w:tcPr>
          <w:p w:rsidR="007D12D3" w:rsidRPr="00823053" w:rsidRDefault="00194B8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Гамерська</w:t>
            </w:r>
            <w:proofErr w:type="spellEnd"/>
            <w:r w:rsidRPr="00823053">
              <w:rPr>
                <w:rFonts w:ascii="Times New Roman" w:hAnsi="Times New Roman" w:cs="Times New Roman"/>
                <w:sz w:val="24"/>
                <w:szCs w:val="24"/>
              </w:rPr>
              <w:t xml:space="preserve"> Лариса Романівна</w:t>
            </w:r>
          </w:p>
        </w:tc>
        <w:tc>
          <w:tcPr>
            <w:tcW w:w="1559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:rsidR="007D12D3" w:rsidRPr="00823053" w:rsidRDefault="00E364A2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A2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інклюзивна</w:t>
            </w:r>
          </w:p>
        </w:tc>
        <w:tc>
          <w:tcPr>
            <w:tcW w:w="2977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12D3" w:rsidRPr="00823053" w:rsidRDefault="00806F5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</w:p>
        </w:tc>
        <w:tc>
          <w:tcPr>
            <w:tcW w:w="870" w:type="dxa"/>
          </w:tcPr>
          <w:p w:rsidR="007D12D3" w:rsidRPr="00823053" w:rsidRDefault="00806F5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8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53" w:rsidRPr="00823053" w:rsidTr="00A76181">
        <w:tc>
          <w:tcPr>
            <w:tcW w:w="568" w:type="dxa"/>
          </w:tcPr>
          <w:p w:rsidR="007D12D3" w:rsidRPr="00823053" w:rsidRDefault="007D12D3" w:rsidP="008230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D12D3" w:rsidRPr="00823053" w:rsidRDefault="00190B2B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Тринда Марія Любомирівна</w:t>
            </w:r>
          </w:p>
        </w:tc>
        <w:tc>
          <w:tcPr>
            <w:tcW w:w="1559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12D3" w:rsidRPr="00823053" w:rsidRDefault="008D1091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551" w:type="dxa"/>
          </w:tcPr>
          <w:p w:rsidR="007D12D3" w:rsidRPr="00E364A2" w:rsidRDefault="00E364A2" w:rsidP="0082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B85" w:rsidRPr="00E36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інклюзивна </w:t>
            </w:r>
          </w:p>
        </w:tc>
        <w:tc>
          <w:tcPr>
            <w:tcW w:w="2977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12D3" w:rsidRPr="00823053" w:rsidRDefault="00806F5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</w:p>
        </w:tc>
        <w:tc>
          <w:tcPr>
            <w:tcW w:w="870" w:type="dxa"/>
          </w:tcPr>
          <w:p w:rsidR="007D12D3" w:rsidRPr="00823053" w:rsidRDefault="00806F55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8" w:type="dxa"/>
          </w:tcPr>
          <w:p w:rsidR="007D12D3" w:rsidRPr="00823053" w:rsidRDefault="007D12D3" w:rsidP="0082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E88" w:rsidRPr="001B6E88" w:rsidRDefault="001B6E88">
      <w:pPr>
        <w:rPr>
          <w:rFonts w:ascii="Times New Roman" w:hAnsi="Times New Roman" w:cs="Times New Roman"/>
          <w:sz w:val="24"/>
          <w:szCs w:val="24"/>
        </w:rPr>
      </w:pPr>
    </w:p>
    <w:sectPr w:rsidR="001B6E88" w:rsidRPr="001B6E88" w:rsidSect="001B6E88">
      <w:pgSz w:w="16838" w:h="11906" w:orient="landscape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61F0B"/>
    <w:multiLevelType w:val="hybridMultilevel"/>
    <w:tmpl w:val="520E41B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39"/>
    <w:rsid w:val="00190B2B"/>
    <w:rsid w:val="00194B85"/>
    <w:rsid w:val="001B6E88"/>
    <w:rsid w:val="003B1A20"/>
    <w:rsid w:val="007D12D3"/>
    <w:rsid w:val="00806F55"/>
    <w:rsid w:val="00823053"/>
    <w:rsid w:val="008D1091"/>
    <w:rsid w:val="008D3F0E"/>
    <w:rsid w:val="00A26B12"/>
    <w:rsid w:val="00A76181"/>
    <w:rsid w:val="00B07F09"/>
    <w:rsid w:val="00B81CAF"/>
    <w:rsid w:val="00BF2739"/>
    <w:rsid w:val="00E3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46AA"/>
  <w15:chartTrackingRefBased/>
  <w15:docId w15:val="{6F2DAE35-FC07-4C19-A722-7D1DF76D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6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</dc:creator>
  <cp:keywords/>
  <dc:description/>
  <cp:lastModifiedBy>Olga</cp:lastModifiedBy>
  <cp:revision>9</cp:revision>
  <dcterms:created xsi:type="dcterms:W3CDTF">2022-01-25T15:44:00Z</dcterms:created>
  <dcterms:modified xsi:type="dcterms:W3CDTF">2022-01-25T17:29:00Z</dcterms:modified>
</cp:coreProperties>
</file>